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89" w:rsidRPr="00895E89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proofErr w:type="spellStart"/>
      <w:r w:rsidRPr="0089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казенноё</w:t>
      </w:r>
      <w:proofErr w:type="spellEnd"/>
      <w:r w:rsidRPr="0089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общеразвивающее учреждение</w:t>
      </w:r>
    </w:p>
    <w:p w:rsidR="00895E89" w:rsidRPr="00895E89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общеразвивающая школа № 6»</w:t>
      </w:r>
    </w:p>
    <w:p w:rsidR="00895E89" w:rsidRPr="00895E89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E89" w:rsidRPr="00895E89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E89" w:rsidRDefault="00895E89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E89" w:rsidRDefault="00895E89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E89" w:rsidRPr="00895E89" w:rsidRDefault="00895E89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895E89" w:rsidRPr="00895E89" w:rsidRDefault="00895E89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МКОУ «СОШ № 6»</w:t>
      </w:r>
    </w:p>
    <w:p w:rsidR="00895E89" w:rsidRDefault="00895E89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_______________В.П. </w:t>
      </w:r>
      <w:proofErr w:type="spellStart"/>
      <w:r w:rsidRPr="00895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Кобцева</w:t>
      </w:r>
      <w:proofErr w:type="spellEnd"/>
    </w:p>
    <w:p w:rsidR="00895E89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E89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E89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E89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Pr="00C0182B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18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</w:t>
      </w:r>
    </w:p>
    <w:p w:rsidR="00895E89" w:rsidRPr="00C0182B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18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индивидуальной работы</w:t>
      </w:r>
    </w:p>
    <w:p w:rsidR="00602DBD" w:rsidRPr="00C0182B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18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 слабоуспевающими учащимися </w:t>
      </w:r>
    </w:p>
    <w:p w:rsidR="00895E89" w:rsidRPr="00C0182B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18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4 класса </w:t>
      </w:r>
    </w:p>
    <w:p w:rsidR="00C0182B" w:rsidRPr="00C0182B" w:rsidRDefault="00C0182B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18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математике</w:t>
      </w:r>
    </w:p>
    <w:p w:rsidR="00C0182B" w:rsidRPr="00C0182B" w:rsidRDefault="00C0182B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18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русскому языку</w:t>
      </w:r>
    </w:p>
    <w:p w:rsidR="00895E89" w:rsidRPr="00C0182B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18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2024-2025 учебный год</w:t>
      </w:r>
    </w:p>
    <w:p w:rsidR="00895E89" w:rsidRPr="00C0182B" w:rsidRDefault="00895E89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02DBD" w:rsidRDefault="00602DBD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E89" w:rsidRPr="00602DBD" w:rsidRDefault="00602DBD" w:rsidP="00895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2D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895E89" w:rsidRPr="00602D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читель начальных классов </w:t>
      </w:r>
      <w:proofErr w:type="spellStart"/>
      <w:r w:rsidRPr="00602D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Габулова</w:t>
      </w:r>
      <w:proofErr w:type="spellEnd"/>
      <w:r w:rsidRPr="00602D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Л.П.</w:t>
      </w:r>
    </w:p>
    <w:p w:rsidR="00895E89" w:rsidRDefault="00895E89" w:rsidP="00895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89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60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60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60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60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60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DBD" w:rsidRDefault="00602DBD" w:rsidP="00602D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82B" w:rsidRDefault="00C0182B" w:rsidP="00C018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E89" w:rsidRPr="00602DBD" w:rsidRDefault="00895E89" w:rsidP="00C0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95E89" w:rsidRPr="00602DBD" w:rsidRDefault="00895E89" w:rsidP="00602D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главных проблем, которую приходится решать педагогам наших школ, - это работа со слабоуспевающими учащимися. </w:t>
      </w:r>
    </w:p>
    <w:p w:rsidR="00895E89" w:rsidRPr="00602DBD" w:rsidRDefault="00895E89" w:rsidP="00602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учащихся в школах составляет примерно 10-15 %.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проблема – это несоответствие структуры образовательного пространства массовой школы, традиционных форм образования и особенностей личности каждого ребенка с затруднениями в обучении или связанных с состоянием здоровья, занятиями спортом, какими либо видами художественного творчества,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внимание со стороны учителя. Необходимы дополнительные упражнения, в которые включена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приемов и навыков. </w:t>
      </w:r>
    </w:p>
    <w:p w:rsidR="00895E89" w:rsidRPr="00602DBD" w:rsidRDefault="00895E89" w:rsidP="00602D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895E89" w:rsidRPr="00602DBD" w:rsidRDefault="00895E89" w:rsidP="00602D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выполнение всеобуча;</w:t>
      </w:r>
    </w:p>
    <w:p w:rsidR="00895E89" w:rsidRPr="00602DBD" w:rsidRDefault="00895E89" w:rsidP="00602D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повышать уровень </w:t>
      </w:r>
      <w:proofErr w:type="spellStart"/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обучения отдельных учеников.</w:t>
      </w:r>
    </w:p>
    <w:p w:rsidR="00895E89" w:rsidRPr="00602DBD" w:rsidRDefault="00895E89" w:rsidP="00602D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95E89" w:rsidRPr="00602DBD" w:rsidRDefault="00895E89" w:rsidP="00602D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ответственное отношение учащихся к учебному труду;</w:t>
      </w:r>
    </w:p>
    <w:p w:rsidR="00895E89" w:rsidRPr="00602DBD" w:rsidRDefault="00895E89" w:rsidP="00602D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ответственность родителей за обучение детей;</w:t>
      </w:r>
    </w:p>
    <w:p w:rsidR="00895E89" w:rsidRPr="00602DBD" w:rsidRDefault="00895E89" w:rsidP="00602D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комплексную систему работы со слабоуспевающими учащимися;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успешного индивидуального развития ребенка;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ситуацию успеха, наиболее эффективного стимула познавательной деятельности;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пробуждать природную любознательность;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вовлекать учащихся в совместный поиск форм работы, видов деятельности;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максимально благоприятные взаимоотношения учителя и учащихся со слабым учеником.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Учащихся</w:t>
      </w:r>
      <w:r w:rsidRPr="00602DB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</w:p>
    <w:p w:rsidR="00895E89" w:rsidRPr="00602DBD" w:rsidRDefault="00895E89" w:rsidP="00602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за курс 4 класса;</w:t>
      </w:r>
    </w:p>
    <w:p w:rsidR="00895E89" w:rsidRPr="00602DBD" w:rsidRDefault="00895E89" w:rsidP="00602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получения знаний.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Родителей</w:t>
      </w:r>
      <w:r w:rsidRPr="00602DB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:</w:t>
      </w:r>
    </w:p>
    <w:p w:rsidR="00895E89" w:rsidRPr="00602DBD" w:rsidRDefault="00895E89" w:rsidP="00602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наиболее комфортных условий обучения своего ребенка;</w:t>
      </w:r>
    </w:p>
    <w:p w:rsidR="00895E89" w:rsidRPr="00602DBD" w:rsidRDefault="00895E89" w:rsidP="00602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стабилизации отношений в семье, в смягчении конфликтных ситуаций в школе.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Школы:</w:t>
      </w:r>
    </w:p>
    <w:p w:rsidR="00895E89" w:rsidRPr="00602DBD" w:rsidRDefault="00895E89" w:rsidP="00602D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социально-педагогических и психологических проблем детей.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построения</w:t>
      </w: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приоритет индивидуальности. 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</w:t>
      </w: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условий для реализации индивидуальных особенностей и возможностей личности; 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выстраивания ребенком совместно с взрослыми индивидуального пути развития. 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технологии, используемые при работе:</w:t>
      </w:r>
    </w:p>
    <w:p w:rsidR="00895E89" w:rsidRPr="00602DBD" w:rsidRDefault="00895E89" w:rsidP="00602D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образовательного процесса;</w:t>
      </w:r>
    </w:p>
    <w:p w:rsidR="00895E89" w:rsidRPr="00602DBD" w:rsidRDefault="00895E89" w:rsidP="00602D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самообразовательной и поисковой деятельности;</w:t>
      </w:r>
    </w:p>
    <w:p w:rsidR="00895E89" w:rsidRPr="00602DBD" w:rsidRDefault="00895E89" w:rsidP="00602D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диалоговая форма обучения;</w:t>
      </w:r>
    </w:p>
    <w:p w:rsidR="00895E89" w:rsidRPr="00602DBD" w:rsidRDefault="00895E89" w:rsidP="00602D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формы;</w:t>
      </w:r>
    </w:p>
    <w:p w:rsidR="00895E89" w:rsidRPr="00602DBD" w:rsidRDefault="00895E89" w:rsidP="00602D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памятки, карточки, творческие задания.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различных видов дифференцированной помощи: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Указание типа задачи, правила, на которое опирается задание.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Дополнение к заданию (рисунок, схема, чертеж, инструкция и т.д.)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Запись условия в виде значков, матриц, таблиц, схем.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Указание алгоритма решения или выполнения задания.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Указание аналогичной задачи, решенной ранее.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Объяснение хода выполнения подобного задания.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Предложение выполнить вспомогательное задание, наводящее на решение основного задания.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Указание причинно-следственных связей, необходимых для решения задачи, выполнения задания.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Выдача ответа или результата выполнения задания.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Расчленение сложного задания на элементарные составные части.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Постановка наводящих вопросов.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Указание правил, на основании которых выполняется задание.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Предупреждение о наиболее типичных ошибках, неправильных подходах при выполнении задания.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Программирование дифференцирующих факторов в самих заданиях.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работе со слабоуспевающими учащимися необходимо учитывать следующее: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Ученикам задаются наводящие вопросы, помогающие последовательно излагать материал.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опросе создаются специальные ситуации успеха.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4.Периодически проверяется усвоение материала по темам уроков, на которых ученик отсутствовал по той или иной причине.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вопросами учеников при затруднениях в усвоении нового материала.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работах.</w:t>
      </w:r>
    </w:p>
    <w:p w:rsidR="00895E89" w:rsidRPr="00602DBD" w:rsidRDefault="00895E89" w:rsidP="00602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организации домашней работы для слабоуспевающих школьников подбираются задания по осознанию и исправлению ошибок, проводится подробный инструктаж о порядке выполнения домашних заданий, о возможных затруднениях, при </w:t>
      </w:r>
      <w:r w:rsidRPr="0060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необходимости предлагаются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602DBD" w:rsidRPr="0033515C" w:rsidRDefault="00602DBD" w:rsidP="00602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15C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слабоуспевающими учащимися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7"/>
        <w:gridCol w:w="6510"/>
        <w:gridCol w:w="2414"/>
      </w:tblGrid>
      <w:tr w:rsidR="00602DBD" w:rsidRPr="0033515C" w:rsidTr="007A5E24">
        <w:tc>
          <w:tcPr>
            <w:tcW w:w="675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7088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Мероприятия</w:t>
            </w:r>
          </w:p>
        </w:tc>
        <w:tc>
          <w:tcPr>
            <w:tcW w:w="2551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Сроки реализации</w:t>
            </w:r>
          </w:p>
        </w:tc>
      </w:tr>
      <w:tr w:rsidR="00602DBD" w:rsidRPr="0033515C" w:rsidTr="007A5E24">
        <w:tc>
          <w:tcPr>
            <w:tcW w:w="675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7088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Контрольный срез знаний учащихся класса по основным разделам учебного материала за предыдущий учебный год для определения фактического уровня знаний детей, выявления пробелов в знаниях учащихся.</w:t>
            </w:r>
          </w:p>
        </w:tc>
        <w:tc>
          <w:tcPr>
            <w:tcW w:w="2551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02DBD" w:rsidRPr="0033515C" w:rsidTr="007A5E24">
        <w:tc>
          <w:tcPr>
            <w:tcW w:w="675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7088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Повторный контроль знаний после ликвидации пробелов в знаниях, выявленных в ходе контрольных работ.</w:t>
            </w:r>
          </w:p>
        </w:tc>
        <w:tc>
          <w:tcPr>
            <w:tcW w:w="2551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02DBD" w:rsidRPr="0033515C" w:rsidTr="007A5E24">
        <w:tc>
          <w:tcPr>
            <w:tcW w:w="675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7088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Беседы со школьными специалистами, родителями и самими учащимися для установления причин отставания слабоуспевающих учащихся.</w:t>
            </w:r>
          </w:p>
        </w:tc>
        <w:tc>
          <w:tcPr>
            <w:tcW w:w="2551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02DBD" w:rsidRPr="0033515C" w:rsidTr="007A5E24">
        <w:tc>
          <w:tcPr>
            <w:tcW w:w="675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7088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при организации сам. работы на уроке с фиксированием в плане урока.</w:t>
            </w:r>
          </w:p>
        </w:tc>
        <w:tc>
          <w:tcPr>
            <w:tcW w:w="2551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02DBD" w:rsidRPr="0033515C" w:rsidTr="007A5E24">
        <w:tc>
          <w:tcPr>
            <w:tcW w:w="675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7088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Различные виды опроса (устный, письменный, индивидуальный) для объективности результата.</w:t>
            </w:r>
          </w:p>
        </w:tc>
        <w:tc>
          <w:tcPr>
            <w:tcW w:w="2551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02DBD" w:rsidRPr="0033515C" w:rsidTr="007A5E24">
        <w:tc>
          <w:tcPr>
            <w:tcW w:w="675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7088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определение уровня знаний по каждой теме </w:t>
            </w:r>
          </w:p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(опрашивать регулярно) со своевременным выставлением оценок, не допуская скопления оценок в конце четверти, когда ученику. В течение года же не имеет возможности их исправить.</w:t>
            </w:r>
          </w:p>
        </w:tc>
        <w:tc>
          <w:tcPr>
            <w:tcW w:w="2551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02DBD" w:rsidRPr="0033515C" w:rsidTr="007A5E24">
        <w:tc>
          <w:tcPr>
            <w:tcW w:w="675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7088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Своевременное извещение родителей учащихся о низкой успеваемости, если наблюдается скопление неудовлетворительных оценок.</w:t>
            </w:r>
          </w:p>
        </w:tc>
        <w:tc>
          <w:tcPr>
            <w:tcW w:w="2551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02DBD" w:rsidRPr="0033515C" w:rsidTr="007A5E24">
        <w:tc>
          <w:tcPr>
            <w:tcW w:w="675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7088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Обязательный тематический учет знаний слабоуспевающих учащихся класса (по возможности вести тематический учет знаний по предмету обучающихся всего класса).</w:t>
            </w:r>
          </w:p>
        </w:tc>
        <w:tc>
          <w:tcPr>
            <w:tcW w:w="2551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02DBD" w:rsidRPr="0033515C" w:rsidTr="007A5E24">
        <w:tc>
          <w:tcPr>
            <w:tcW w:w="675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7088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2551" w:type="dxa"/>
          </w:tcPr>
          <w:p w:rsidR="00602DBD" w:rsidRPr="0033515C" w:rsidRDefault="00602DBD" w:rsidP="007A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602DBD" w:rsidRDefault="00602DBD" w:rsidP="00602DB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02DBD" w:rsidRDefault="00602DBD" w:rsidP="00602DBD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02DBD" w:rsidRDefault="00602DBD" w:rsidP="00602DBD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02DBD" w:rsidRDefault="00602DBD" w:rsidP="00602DBD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95E89" w:rsidRPr="00796843" w:rsidRDefault="00895E89" w:rsidP="00BA2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слабоуспевающих учащихся 4</w:t>
      </w:r>
      <w:r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895E89" w:rsidRPr="00796843" w:rsidRDefault="00602DBD" w:rsidP="00BA2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="00895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95E89" w:rsidRPr="00796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95E89" w:rsidRPr="00796843" w:rsidRDefault="00895E89" w:rsidP="00BA2E7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6843">
        <w:rPr>
          <w:rFonts w:ascii="Times New Roman" w:hAnsi="Times New Roman" w:cs="Times New Roman"/>
          <w:b/>
          <w:sz w:val="28"/>
          <w:szCs w:val="28"/>
        </w:rPr>
        <w:t>Причины слабой успеваемости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2942"/>
      </w:tblGrid>
      <w:tr w:rsidR="00895E89" w:rsidRPr="00BA2E7D" w:rsidTr="007A5E24">
        <w:tc>
          <w:tcPr>
            <w:tcW w:w="1101" w:type="dxa"/>
          </w:tcPr>
          <w:p w:rsidR="00895E89" w:rsidRPr="00BA2E7D" w:rsidRDefault="00895E89" w:rsidP="006A1C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895E89" w:rsidRPr="00BA2E7D" w:rsidRDefault="00895E89" w:rsidP="006A1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b/>
                <w:sz w:val="24"/>
                <w:szCs w:val="24"/>
              </w:rPr>
              <w:t>Ф.И.  учащихся</w:t>
            </w:r>
          </w:p>
        </w:tc>
        <w:tc>
          <w:tcPr>
            <w:tcW w:w="2977" w:type="dxa"/>
          </w:tcPr>
          <w:p w:rsidR="00895E89" w:rsidRPr="00BA2E7D" w:rsidRDefault="00895E89" w:rsidP="006A1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слабой      успеваемости</w:t>
            </w:r>
          </w:p>
        </w:tc>
        <w:tc>
          <w:tcPr>
            <w:tcW w:w="2942" w:type="dxa"/>
          </w:tcPr>
          <w:p w:rsidR="00895E89" w:rsidRPr="00BA2E7D" w:rsidRDefault="00895E89" w:rsidP="006A1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b/>
                <w:sz w:val="24"/>
                <w:szCs w:val="24"/>
              </w:rPr>
              <w:t>Пути решения</w:t>
            </w:r>
          </w:p>
        </w:tc>
        <w:bookmarkStart w:id="0" w:name="_GoBack"/>
        <w:bookmarkEnd w:id="0"/>
      </w:tr>
      <w:tr w:rsidR="001E59C9" w:rsidRPr="00BA2E7D" w:rsidTr="007A5E24">
        <w:tc>
          <w:tcPr>
            <w:tcW w:w="1101" w:type="dxa"/>
            <w:vMerge w:val="restart"/>
          </w:tcPr>
          <w:p w:rsidR="001E59C9" w:rsidRPr="00BA2E7D" w:rsidRDefault="001E59C9" w:rsidP="006A1C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551" w:type="dxa"/>
          </w:tcPr>
          <w:p w:rsidR="001E59C9" w:rsidRPr="00D26E76" w:rsidRDefault="001E59C9" w:rsidP="006A1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6E76">
              <w:rPr>
                <w:rFonts w:ascii="Times New Roman" w:hAnsi="Times New Roman" w:cs="Times New Roman"/>
                <w:b/>
                <w:sz w:val="24"/>
                <w:szCs w:val="24"/>
              </w:rPr>
              <w:t>Найрудинов</w:t>
            </w:r>
            <w:proofErr w:type="spellEnd"/>
          </w:p>
          <w:p w:rsidR="001E59C9" w:rsidRPr="00D26E76" w:rsidRDefault="001E59C9" w:rsidP="006A1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76">
              <w:rPr>
                <w:rFonts w:ascii="Times New Roman" w:hAnsi="Times New Roman" w:cs="Times New Roman"/>
                <w:b/>
                <w:sz w:val="24"/>
                <w:szCs w:val="24"/>
              </w:rPr>
              <w:t>Махмуд</w:t>
            </w:r>
          </w:p>
          <w:p w:rsidR="001E59C9" w:rsidRPr="00BA2E7D" w:rsidRDefault="001E59C9" w:rsidP="006A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E76">
              <w:rPr>
                <w:rFonts w:ascii="Times New Roman" w:hAnsi="Times New Roman" w:cs="Times New Roman"/>
                <w:b/>
                <w:sz w:val="24"/>
                <w:szCs w:val="24"/>
              </w:rPr>
              <w:t>(математика</w:t>
            </w:r>
            <w:r w:rsidRPr="00BA2E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E59C9" w:rsidRPr="00BA2E7D" w:rsidRDefault="001E59C9" w:rsidP="006A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sz w:val="24"/>
                <w:szCs w:val="24"/>
              </w:rPr>
              <w:t xml:space="preserve">Слабый уровень знаний за 3 класс, </w:t>
            </w: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рассеянное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1E59C9" w:rsidRPr="00BA2E7D" w:rsidRDefault="00F67247" w:rsidP="006A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Частые пропуски занятий по уважительной причине)</w:t>
            </w:r>
            <w:r w:rsidR="001E59C9" w:rsidRPr="00BA2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1E59C9" w:rsidRPr="00BA2E7D" w:rsidRDefault="001E59C9" w:rsidP="006A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домашних заданий,</w:t>
            </w:r>
          </w:p>
          <w:p w:rsidR="001E59C9" w:rsidRPr="00BA2E7D" w:rsidRDefault="001E59C9" w:rsidP="006A1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консультации и беседы с родителями.</w:t>
            </w:r>
          </w:p>
        </w:tc>
      </w:tr>
      <w:tr w:rsidR="001E59C9" w:rsidRPr="00BA2E7D" w:rsidTr="007A5E24">
        <w:tc>
          <w:tcPr>
            <w:tcW w:w="1101" w:type="dxa"/>
            <w:vMerge/>
          </w:tcPr>
          <w:p w:rsidR="001E59C9" w:rsidRPr="00BA2E7D" w:rsidRDefault="001E59C9" w:rsidP="006A1C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59C9" w:rsidRPr="00D26E76" w:rsidRDefault="001E59C9" w:rsidP="006A1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E76">
              <w:rPr>
                <w:rFonts w:ascii="Times New Roman" w:hAnsi="Times New Roman" w:cs="Times New Roman"/>
                <w:b/>
                <w:sz w:val="24"/>
                <w:szCs w:val="24"/>
              </w:rPr>
              <w:t>Гурьба Роман (русский язык)</w:t>
            </w:r>
          </w:p>
        </w:tc>
        <w:tc>
          <w:tcPr>
            <w:tcW w:w="2977" w:type="dxa"/>
          </w:tcPr>
          <w:p w:rsidR="001E59C9" w:rsidRPr="00BA2E7D" w:rsidRDefault="001E59C9" w:rsidP="007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sz w:val="24"/>
                <w:szCs w:val="24"/>
              </w:rPr>
              <w:t xml:space="preserve">Слабый уровень знаний за 3 </w:t>
            </w:r>
            <w:proofErr w:type="gramStart"/>
            <w:r w:rsidRPr="00BA2E7D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рассеянное</w:t>
            </w:r>
            <w:proofErr w:type="gramEnd"/>
            <w:r w:rsidRPr="0033515C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нарушение речи (шипящие звуки не выговаривает)</w:t>
            </w:r>
          </w:p>
          <w:p w:rsidR="001E59C9" w:rsidRPr="00BA2E7D" w:rsidRDefault="001E59C9" w:rsidP="007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sz w:val="24"/>
                <w:szCs w:val="24"/>
              </w:rPr>
              <w:t>слабый контроль со стороны родителей.</w:t>
            </w:r>
          </w:p>
        </w:tc>
        <w:tc>
          <w:tcPr>
            <w:tcW w:w="2942" w:type="dxa"/>
          </w:tcPr>
          <w:p w:rsidR="001E59C9" w:rsidRPr="00BA2E7D" w:rsidRDefault="001E59C9" w:rsidP="007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домашних заданий,</w:t>
            </w:r>
          </w:p>
          <w:p w:rsidR="001E59C9" w:rsidRPr="00BA2E7D" w:rsidRDefault="001E59C9" w:rsidP="007A5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E7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консультации и беседы с родителями.</w:t>
            </w:r>
          </w:p>
        </w:tc>
      </w:tr>
    </w:tbl>
    <w:p w:rsidR="00895E89" w:rsidRDefault="00895E89" w:rsidP="006A1C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602DBD" w:rsidRPr="0033515C" w:rsidTr="007A5E24">
        <w:trPr>
          <w:trHeight w:val="498"/>
        </w:trPr>
        <w:tc>
          <w:tcPr>
            <w:tcW w:w="6516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Тематика занятий</w:t>
            </w:r>
          </w:p>
        </w:tc>
        <w:tc>
          <w:tcPr>
            <w:tcW w:w="2835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    реализации</w:t>
            </w:r>
          </w:p>
        </w:tc>
      </w:tr>
      <w:tr w:rsidR="00602DBD" w:rsidRPr="0033515C" w:rsidTr="006A1C4A">
        <w:trPr>
          <w:trHeight w:val="409"/>
        </w:trPr>
        <w:tc>
          <w:tcPr>
            <w:tcW w:w="6516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Десятичная система счисления</w:t>
            </w:r>
          </w:p>
        </w:tc>
        <w:tc>
          <w:tcPr>
            <w:tcW w:w="2835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BA2E7D">
        <w:trPr>
          <w:trHeight w:val="355"/>
        </w:trPr>
        <w:tc>
          <w:tcPr>
            <w:tcW w:w="6516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и запись многозначных чисел</w:t>
            </w: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BA2E7D">
        <w:trPr>
          <w:trHeight w:val="349"/>
        </w:trPr>
        <w:tc>
          <w:tcPr>
            <w:tcW w:w="6516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.Многозначные числа. Запись и сравнение чисел.</w:t>
            </w:r>
          </w:p>
        </w:tc>
        <w:tc>
          <w:tcPr>
            <w:tcW w:w="2835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BA2E7D">
        <w:trPr>
          <w:trHeight w:val="215"/>
        </w:trPr>
        <w:tc>
          <w:tcPr>
            <w:tcW w:w="6516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многозначных чисел</w:t>
            </w:r>
          </w:p>
        </w:tc>
        <w:tc>
          <w:tcPr>
            <w:tcW w:w="2835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BA2E7D">
        <w:trPr>
          <w:trHeight w:val="379"/>
        </w:trPr>
        <w:tc>
          <w:tcPr>
            <w:tcW w:w="6516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Вычитание многозначных чисел</w:t>
            </w:r>
          </w:p>
        </w:tc>
        <w:tc>
          <w:tcPr>
            <w:tcW w:w="2835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BA2E7D">
        <w:trPr>
          <w:trHeight w:val="373"/>
        </w:trPr>
        <w:tc>
          <w:tcPr>
            <w:tcW w:w="6516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Построение прямоугольников</w:t>
            </w:r>
          </w:p>
        </w:tc>
        <w:tc>
          <w:tcPr>
            <w:tcW w:w="2835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BA2E7D">
        <w:trPr>
          <w:trHeight w:val="523"/>
        </w:trPr>
        <w:tc>
          <w:tcPr>
            <w:tcW w:w="6516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Таблица умножения</w:t>
            </w:r>
          </w:p>
        </w:tc>
        <w:tc>
          <w:tcPr>
            <w:tcW w:w="2835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02DBD" w:rsidRPr="0033515C" w:rsidTr="00BA2E7D">
        <w:trPr>
          <w:trHeight w:val="559"/>
        </w:trPr>
        <w:tc>
          <w:tcPr>
            <w:tcW w:w="6516" w:type="dxa"/>
          </w:tcPr>
          <w:p w:rsidR="00602DBD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Таблица умножения</w:t>
            </w:r>
          </w:p>
        </w:tc>
        <w:tc>
          <w:tcPr>
            <w:tcW w:w="2835" w:type="dxa"/>
          </w:tcPr>
          <w:p w:rsidR="00602DBD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602DBD" w:rsidRPr="0033515C" w:rsidRDefault="00602DBD" w:rsidP="006A1C4A">
      <w:pPr>
        <w:pStyle w:val="a4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9306" w:type="dxa"/>
        <w:tblLook w:val="04A0" w:firstRow="1" w:lastRow="0" w:firstColumn="1" w:lastColumn="0" w:noHBand="0" w:noVBand="1"/>
      </w:tblPr>
      <w:tblGrid>
        <w:gridCol w:w="6554"/>
        <w:gridCol w:w="2752"/>
      </w:tblGrid>
      <w:tr w:rsidR="00602DBD" w:rsidRPr="0033515C" w:rsidTr="007A5E24">
        <w:trPr>
          <w:trHeight w:val="142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Сложение и вычитание многозначных чисел.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7A5E24">
        <w:trPr>
          <w:trHeight w:val="142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Сложение и вычитание многозначных чисел.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02DBD" w:rsidRPr="0033515C" w:rsidTr="007A5E24">
        <w:trPr>
          <w:trHeight w:val="142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Переместительные свойства сложения и умножения.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7A5E24">
        <w:trPr>
          <w:trHeight w:val="503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Сочетательные свойства сложения и умножения.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02DBD" w:rsidRPr="0033515C" w:rsidTr="006A1C4A">
        <w:trPr>
          <w:trHeight w:val="468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Периметр.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602DBD" w:rsidRPr="0033515C" w:rsidTr="006A1C4A">
        <w:trPr>
          <w:trHeight w:val="403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02DBD" w:rsidRPr="0033515C" w:rsidTr="006A1C4A">
        <w:trPr>
          <w:trHeight w:val="437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Распредилительные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свойства умножения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431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на 1000, 10 000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439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Прямоугольный параллелепипед. Куб.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433"/>
        </w:trPr>
        <w:tc>
          <w:tcPr>
            <w:tcW w:w="6554" w:type="dxa"/>
          </w:tcPr>
          <w:p w:rsidR="00602DBD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Тонна. Центнер.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313"/>
        </w:trPr>
        <w:tc>
          <w:tcPr>
            <w:tcW w:w="6554" w:type="dxa"/>
          </w:tcPr>
          <w:p w:rsidR="00602DBD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Задачи на движение в противоположных направлениях.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307"/>
        </w:trPr>
        <w:tc>
          <w:tcPr>
            <w:tcW w:w="6554" w:type="dxa"/>
          </w:tcPr>
          <w:p w:rsidR="00602DBD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Площадь. Периметр.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457"/>
        </w:trPr>
        <w:tc>
          <w:tcPr>
            <w:tcW w:w="6554" w:type="dxa"/>
          </w:tcPr>
          <w:p w:rsidR="00602DBD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Умножение многозначного числа на однозначное число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451"/>
        </w:trPr>
        <w:tc>
          <w:tcPr>
            <w:tcW w:w="6554" w:type="dxa"/>
          </w:tcPr>
          <w:p w:rsidR="00602DBD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Умножение многозначного числа на однозначное число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602DBD" w:rsidRPr="0033515C" w:rsidTr="007A5E24">
        <w:trPr>
          <w:trHeight w:val="518"/>
        </w:trPr>
        <w:tc>
          <w:tcPr>
            <w:tcW w:w="6554" w:type="dxa"/>
          </w:tcPr>
          <w:p w:rsidR="00602DBD" w:rsidRPr="0033515C" w:rsidRDefault="00602DBD" w:rsidP="006A1C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06CC4">
              <w:rPr>
                <w:rFonts w:ascii="Times New Roman" w:hAnsi="Times New Roman" w:cs="Times New Roman"/>
              </w:rPr>
              <w:t>исьменн</w:t>
            </w:r>
            <w:r>
              <w:rPr>
                <w:rFonts w:ascii="Times New Roman" w:hAnsi="Times New Roman" w:cs="Times New Roman"/>
              </w:rPr>
              <w:t>ый</w:t>
            </w:r>
            <w:r w:rsidRPr="00806CC4">
              <w:rPr>
                <w:rFonts w:ascii="Times New Roman" w:hAnsi="Times New Roman" w:cs="Times New Roman"/>
              </w:rPr>
              <w:t xml:space="preserve"> прием умножения многозначного числа на однозначное</w:t>
            </w:r>
            <w:r>
              <w:rPr>
                <w:rFonts w:ascii="Times New Roman" w:hAnsi="Times New Roman" w:cs="Times New Roman"/>
              </w:rPr>
              <w:t xml:space="preserve"> число</w:t>
            </w:r>
            <w:r w:rsidRPr="00806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281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прием у</w:t>
            </w:r>
            <w:r w:rsidRPr="00806CC4">
              <w:rPr>
                <w:rFonts w:ascii="Times New Roman" w:hAnsi="Times New Roman" w:cs="Times New Roman"/>
              </w:rPr>
              <w:t>множени</w:t>
            </w:r>
            <w:r>
              <w:rPr>
                <w:rFonts w:ascii="Times New Roman" w:hAnsi="Times New Roman" w:cs="Times New Roman"/>
              </w:rPr>
              <w:t xml:space="preserve">я многозначного числа на </w:t>
            </w:r>
            <w:r w:rsidRPr="00806CC4">
              <w:rPr>
                <w:rFonts w:ascii="Times New Roman" w:hAnsi="Times New Roman" w:cs="Times New Roman"/>
              </w:rPr>
              <w:t>двузначное</w:t>
            </w:r>
            <w:r>
              <w:rPr>
                <w:rFonts w:ascii="Times New Roman" w:hAnsi="Times New Roman" w:cs="Times New Roman"/>
              </w:rPr>
              <w:t xml:space="preserve"> число</w:t>
            </w:r>
            <w:r w:rsidRPr="00806C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445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Общий прием у</w:t>
            </w:r>
            <w:r w:rsidRPr="00806CC4">
              <w:rPr>
                <w:rFonts w:ascii="Times New Roman" w:hAnsi="Times New Roman" w:cs="Times New Roman"/>
              </w:rPr>
              <w:t>множени</w:t>
            </w:r>
            <w:r>
              <w:rPr>
                <w:rFonts w:ascii="Times New Roman" w:hAnsi="Times New Roman" w:cs="Times New Roman"/>
              </w:rPr>
              <w:t>я</w:t>
            </w:r>
            <w:r w:rsidRPr="00806CC4">
              <w:rPr>
                <w:rFonts w:ascii="Times New Roman" w:hAnsi="Times New Roman" w:cs="Times New Roman"/>
              </w:rPr>
              <w:t xml:space="preserve"> многозначного числа на трехзначное число.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439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Общий прием д</w:t>
            </w:r>
            <w:r w:rsidRPr="006376A7">
              <w:rPr>
                <w:rFonts w:ascii="Times New Roman" w:hAnsi="Times New Roman" w:cs="Times New Roman"/>
              </w:rPr>
              <w:t>елени</w:t>
            </w:r>
            <w:r>
              <w:rPr>
                <w:rFonts w:ascii="Times New Roman" w:hAnsi="Times New Roman" w:cs="Times New Roman"/>
              </w:rPr>
              <w:t>я</w:t>
            </w:r>
            <w:r w:rsidRPr="006376A7">
              <w:rPr>
                <w:rFonts w:ascii="Times New Roman" w:hAnsi="Times New Roman" w:cs="Times New Roman"/>
              </w:rPr>
              <w:t xml:space="preserve"> суммы на число.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447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Знакомство с приемом д</w:t>
            </w:r>
            <w:r w:rsidRPr="006376A7">
              <w:rPr>
                <w:rFonts w:ascii="Times New Roman" w:hAnsi="Times New Roman" w:cs="Times New Roman"/>
              </w:rPr>
              <w:t>еление на 1000, 10000..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441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6A7">
              <w:rPr>
                <w:rFonts w:ascii="Times New Roman" w:hAnsi="Times New Roman" w:cs="Times New Roman"/>
              </w:rPr>
              <w:t>Использование соответствующих умений для упрощения вычислений вида 6000:1200.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7A5E24">
        <w:trPr>
          <w:trHeight w:val="815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Знакомство с а</w:t>
            </w:r>
            <w:r w:rsidRPr="006376A7">
              <w:rPr>
                <w:rFonts w:ascii="Times New Roman" w:hAnsi="Times New Roman" w:cs="Times New Roman"/>
              </w:rPr>
              <w:t>лгоритм</w:t>
            </w:r>
            <w:r>
              <w:rPr>
                <w:rFonts w:ascii="Times New Roman" w:hAnsi="Times New Roman" w:cs="Times New Roman"/>
              </w:rPr>
              <w:t>ом</w:t>
            </w:r>
            <w:r w:rsidRPr="006376A7">
              <w:rPr>
                <w:rFonts w:ascii="Times New Roman" w:hAnsi="Times New Roman" w:cs="Times New Roman"/>
              </w:rPr>
              <w:t xml:space="preserve"> деления многозначных чисел на однозначное число.</w:t>
            </w:r>
            <w:r w:rsidRPr="00671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между составом сложного объекта и адресами его компонентов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334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BA3">
              <w:rPr>
                <w:rFonts w:ascii="Times New Roman" w:hAnsi="Times New Roman" w:cs="Times New Roman"/>
              </w:rPr>
              <w:t>Деление на двузначное число.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465"/>
        </w:trPr>
        <w:tc>
          <w:tcPr>
            <w:tcW w:w="6554" w:type="dxa"/>
          </w:tcPr>
          <w:p w:rsidR="00602DBD" w:rsidRPr="00811830" w:rsidRDefault="00602DBD" w:rsidP="006A1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830">
              <w:rPr>
                <w:rFonts w:ascii="Times New Roman" w:hAnsi="Times New Roman" w:cs="Times New Roman"/>
              </w:rPr>
              <w:t xml:space="preserve">Деление на трехзначное число. 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02DBD" w:rsidRPr="0033515C" w:rsidTr="006A1C4A">
        <w:trPr>
          <w:trHeight w:val="291"/>
        </w:trPr>
        <w:tc>
          <w:tcPr>
            <w:tcW w:w="6554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BA3">
              <w:rPr>
                <w:rFonts w:ascii="Times New Roman" w:hAnsi="Times New Roman" w:cs="Times New Roman"/>
              </w:rPr>
              <w:t>Деление на двузначное число.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299"/>
        </w:trPr>
        <w:tc>
          <w:tcPr>
            <w:tcW w:w="6554" w:type="dxa"/>
          </w:tcPr>
          <w:p w:rsidR="00602DBD" w:rsidRPr="00811830" w:rsidRDefault="00602DBD" w:rsidP="006A1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830">
              <w:rPr>
                <w:rFonts w:ascii="Times New Roman" w:hAnsi="Times New Roman" w:cs="Times New Roman"/>
              </w:rPr>
              <w:t xml:space="preserve">Деление на трехзначное число. 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DBD" w:rsidRPr="0033515C" w:rsidTr="006A1C4A">
        <w:trPr>
          <w:trHeight w:val="590"/>
        </w:trPr>
        <w:tc>
          <w:tcPr>
            <w:tcW w:w="6554" w:type="dxa"/>
          </w:tcPr>
          <w:p w:rsidR="00602DBD" w:rsidRPr="00811830" w:rsidRDefault="00602DBD" w:rsidP="006A1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830">
              <w:rPr>
                <w:rFonts w:ascii="Times New Roman" w:hAnsi="Times New Roman" w:cs="Times New Roman"/>
              </w:rPr>
              <w:t xml:space="preserve"> Решение уравн</w:t>
            </w:r>
            <w:r>
              <w:rPr>
                <w:rFonts w:ascii="Times New Roman" w:hAnsi="Times New Roman" w:cs="Times New Roman"/>
              </w:rPr>
              <w:t>ений на нахождение неизвестного множителя, делимого.</w:t>
            </w:r>
          </w:p>
        </w:tc>
        <w:tc>
          <w:tcPr>
            <w:tcW w:w="2752" w:type="dxa"/>
          </w:tcPr>
          <w:p w:rsidR="00602DBD" w:rsidRDefault="00602DBD" w:rsidP="006A1C4A">
            <w:pPr>
              <w:spacing w:after="0" w:line="240" w:lineRule="auto"/>
            </w:pPr>
            <w:r w:rsidRPr="00EE4A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02DBD" w:rsidRPr="0033515C" w:rsidTr="006A1C4A">
        <w:trPr>
          <w:trHeight w:val="558"/>
        </w:trPr>
        <w:tc>
          <w:tcPr>
            <w:tcW w:w="6554" w:type="dxa"/>
          </w:tcPr>
          <w:p w:rsidR="00602DBD" w:rsidRPr="00811830" w:rsidRDefault="00602DBD" w:rsidP="006A1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830">
              <w:rPr>
                <w:rFonts w:ascii="Times New Roman" w:hAnsi="Times New Roman" w:cs="Times New Roman"/>
              </w:rPr>
              <w:t xml:space="preserve"> Виды углов.</w:t>
            </w:r>
          </w:p>
        </w:tc>
        <w:tc>
          <w:tcPr>
            <w:tcW w:w="2752" w:type="dxa"/>
          </w:tcPr>
          <w:p w:rsidR="00602DBD" w:rsidRDefault="00602DBD" w:rsidP="006A1C4A">
            <w:pPr>
              <w:spacing w:after="0" w:line="240" w:lineRule="auto"/>
            </w:pPr>
            <w:r w:rsidRPr="00EE4A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02DBD" w:rsidRPr="0033515C" w:rsidTr="007A5E24">
        <w:trPr>
          <w:trHeight w:val="815"/>
        </w:trPr>
        <w:tc>
          <w:tcPr>
            <w:tcW w:w="6554" w:type="dxa"/>
          </w:tcPr>
          <w:p w:rsidR="00602DBD" w:rsidRPr="007E33F1" w:rsidRDefault="00602DBD" w:rsidP="006A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3F1">
              <w:rPr>
                <w:rFonts w:ascii="Times New Roman" w:hAnsi="Times New Roman" w:cs="Times New Roman"/>
              </w:rPr>
              <w:t xml:space="preserve"> </w:t>
            </w:r>
            <w:r w:rsidR="006A1C4A">
              <w:rPr>
                <w:rFonts w:ascii="Times New Roman" w:hAnsi="Times New Roman" w:cs="Times New Roman"/>
              </w:rPr>
              <w:t xml:space="preserve">Решение простейших уравнений </w:t>
            </w:r>
            <w:r w:rsidRPr="007E33F1">
              <w:rPr>
                <w:rFonts w:ascii="Times New Roman" w:hAnsi="Times New Roman" w:cs="Times New Roman"/>
              </w:rPr>
              <w:t xml:space="preserve"> с помощью графов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3F1">
              <w:rPr>
                <w:rFonts w:ascii="Times New Roman" w:hAnsi="Times New Roman" w:cs="Times New Roman"/>
              </w:rPr>
              <w:t>правил нахождения неизвестных компонентов действий.</w:t>
            </w:r>
          </w:p>
        </w:tc>
        <w:tc>
          <w:tcPr>
            <w:tcW w:w="2752" w:type="dxa"/>
          </w:tcPr>
          <w:p w:rsidR="00602DBD" w:rsidRPr="0033515C" w:rsidRDefault="00602DBD" w:rsidP="006A1C4A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6A1C4A" w:rsidRPr="0033515C" w:rsidRDefault="006A1C4A" w:rsidP="006A1C4A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 4 </w:t>
      </w:r>
    </w:p>
    <w:p w:rsidR="006A1C4A" w:rsidRPr="00F74C5E" w:rsidRDefault="006A1C4A" w:rsidP="006A1C4A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351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</w:t>
      </w:r>
    </w:p>
    <w:tbl>
      <w:tblPr>
        <w:tblStyle w:val="a5"/>
        <w:tblW w:w="88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74"/>
        <w:gridCol w:w="3544"/>
      </w:tblGrid>
      <w:tr w:rsidR="006A1C4A" w:rsidRPr="0033515C" w:rsidTr="007A5E24">
        <w:trPr>
          <w:trHeight w:val="388"/>
        </w:trPr>
        <w:tc>
          <w:tcPr>
            <w:tcW w:w="527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Тематика занятий</w:t>
            </w:r>
          </w:p>
        </w:tc>
        <w:tc>
          <w:tcPr>
            <w:tcW w:w="354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    реализации</w:t>
            </w:r>
          </w:p>
        </w:tc>
      </w:tr>
      <w:tr w:rsidR="006A1C4A" w:rsidRPr="0033515C" w:rsidTr="007A5E24">
        <w:trPr>
          <w:trHeight w:val="388"/>
        </w:trPr>
        <w:tc>
          <w:tcPr>
            <w:tcW w:w="8818" w:type="dxa"/>
            <w:gridSpan w:val="2"/>
          </w:tcPr>
          <w:p w:rsidR="006A1C4A" w:rsidRPr="00F74C5E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1C4A" w:rsidRPr="0033515C" w:rsidTr="007A5E24">
        <w:trPr>
          <w:trHeight w:val="566"/>
        </w:trPr>
        <w:tc>
          <w:tcPr>
            <w:tcW w:w="527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CF33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57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Фонетика и словообразование</w:t>
            </w: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A1C4A" w:rsidRPr="0033515C" w:rsidTr="00C0182B">
        <w:trPr>
          <w:trHeight w:val="701"/>
        </w:trPr>
        <w:tc>
          <w:tcPr>
            <w:tcW w:w="5274" w:type="dxa"/>
          </w:tcPr>
          <w:p w:rsidR="006A1C4A" w:rsidRPr="0033515C" w:rsidRDefault="006A1C4A" w:rsidP="007A5E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2.Предложение. Виды предложений. Основа предложения.</w:t>
            </w:r>
          </w:p>
        </w:tc>
        <w:tc>
          <w:tcPr>
            <w:tcW w:w="3544" w:type="dxa"/>
          </w:tcPr>
          <w:p w:rsidR="006A1C4A" w:rsidRPr="0033515C" w:rsidRDefault="006A1C4A" w:rsidP="007A5E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A1C4A" w:rsidRPr="0033515C" w:rsidTr="00C0182B">
        <w:trPr>
          <w:trHeight w:val="713"/>
        </w:trPr>
        <w:tc>
          <w:tcPr>
            <w:tcW w:w="527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в написании парных согласных и безударных гласных в корне слова.</w:t>
            </w:r>
          </w:p>
        </w:tc>
        <w:tc>
          <w:tcPr>
            <w:tcW w:w="354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учебного  года</w:t>
            </w:r>
          </w:p>
        </w:tc>
      </w:tr>
      <w:tr w:rsidR="006A1C4A" w:rsidRPr="0033515C" w:rsidTr="00C0182B">
        <w:trPr>
          <w:trHeight w:val="553"/>
        </w:trPr>
        <w:tc>
          <w:tcPr>
            <w:tcW w:w="527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Правописание окончаний имен существительных</w:t>
            </w:r>
          </w:p>
        </w:tc>
        <w:tc>
          <w:tcPr>
            <w:tcW w:w="354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</w:tr>
      <w:tr w:rsidR="006A1C4A" w:rsidRPr="0033515C" w:rsidTr="00C0182B">
        <w:trPr>
          <w:trHeight w:val="618"/>
        </w:trPr>
        <w:tc>
          <w:tcPr>
            <w:tcW w:w="5274" w:type="dxa"/>
          </w:tcPr>
          <w:p w:rsidR="006A1C4A" w:rsidRPr="0033515C" w:rsidRDefault="006A1C4A" w:rsidP="007A5E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Морфологический разбор имени существительного.</w:t>
            </w:r>
          </w:p>
        </w:tc>
        <w:tc>
          <w:tcPr>
            <w:tcW w:w="3544" w:type="dxa"/>
          </w:tcPr>
          <w:p w:rsidR="006A1C4A" w:rsidRPr="0033515C" w:rsidRDefault="006A1C4A" w:rsidP="007A5E2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A1C4A" w:rsidRPr="0033515C" w:rsidTr="00C0182B">
        <w:trPr>
          <w:trHeight w:val="489"/>
        </w:trPr>
        <w:tc>
          <w:tcPr>
            <w:tcW w:w="527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Правописание букв о-ё после шипящих и ц.</w:t>
            </w:r>
          </w:p>
        </w:tc>
        <w:tc>
          <w:tcPr>
            <w:tcW w:w="354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A1C4A" w:rsidRPr="0033515C" w:rsidTr="00C0182B">
        <w:trPr>
          <w:trHeight w:val="653"/>
        </w:trPr>
        <w:tc>
          <w:tcPr>
            <w:tcW w:w="527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Правописание мягкого знака на конце слов после шипящих.</w:t>
            </w:r>
          </w:p>
        </w:tc>
        <w:tc>
          <w:tcPr>
            <w:tcW w:w="354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A1C4A" w:rsidRPr="0033515C" w:rsidTr="00C0182B">
        <w:trPr>
          <w:trHeight w:val="421"/>
        </w:trPr>
        <w:tc>
          <w:tcPr>
            <w:tcW w:w="5274" w:type="dxa"/>
          </w:tcPr>
          <w:p w:rsidR="006A1C4A" w:rsidRPr="00CF33F5" w:rsidRDefault="006A1C4A" w:rsidP="007A5E24">
            <w:pPr>
              <w:spacing w:beforeAutospacing="1" w:after="0" w:line="10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Синтаксический разбор предложения.</w:t>
            </w:r>
          </w:p>
        </w:tc>
        <w:tc>
          <w:tcPr>
            <w:tcW w:w="3544" w:type="dxa"/>
          </w:tcPr>
          <w:p w:rsidR="006A1C4A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декабрь</w:t>
            </w:r>
          </w:p>
        </w:tc>
      </w:tr>
      <w:tr w:rsidR="006A1C4A" w:rsidRPr="0033515C" w:rsidTr="00C0182B">
        <w:trPr>
          <w:trHeight w:val="555"/>
        </w:trPr>
        <w:tc>
          <w:tcPr>
            <w:tcW w:w="5274" w:type="dxa"/>
          </w:tcPr>
          <w:p w:rsidR="006A1C4A" w:rsidRPr="0033515C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3544" w:type="dxa"/>
          </w:tcPr>
          <w:p w:rsidR="006A1C4A" w:rsidRDefault="006A1C4A" w:rsidP="007A5E24">
            <w:pPr>
              <w:pStyle w:val="a4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6A1C4A" w:rsidRPr="0033515C" w:rsidTr="00C0182B">
        <w:trPr>
          <w:trHeight w:val="337"/>
        </w:trPr>
        <w:tc>
          <w:tcPr>
            <w:tcW w:w="5274" w:type="dxa"/>
          </w:tcPr>
          <w:p w:rsidR="006A1C4A" w:rsidRPr="00CF33F5" w:rsidRDefault="006A1C4A" w:rsidP="007A5E24">
            <w:pPr>
              <w:spacing w:beforeAutospacing="1" w:after="0" w:line="10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Глагол. Значение глагола.</w:t>
            </w:r>
          </w:p>
        </w:tc>
        <w:tc>
          <w:tcPr>
            <w:tcW w:w="3544" w:type="dxa"/>
          </w:tcPr>
          <w:p w:rsidR="006A1C4A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A1C4A" w:rsidRPr="0033515C" w:rsidTr="00C0182B">
        <w:trPr>
          <w:trHeight w:val="414"/>
        </w:trPr>
        <w:tc>
          <w:tcPr>
            <w:tcW w:w="5274" w:type="dxa"/>
          </w:tcPr>
          <w:p w:rsidR="006A1C4A" w:rsidRPr="00CF33F5" w:rsidRDefault="006A1C4A" w:rsidP="007A5E24">
            <w:pPr>
              <w:spacing w:beforeAutospacing="1" w:after="0" w:line="10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приставок в глаголах.</w:t>
            </w:r>
          </w:p>
        </w:tc>
        <w:tc>
          <w:tcPr>
            <w:tcW w:w="3544" w:type="dxa"/>
          </w:tcPr>
          <w:p w:rsidR="006A1C4A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апрель</w:t>
            </w:r>
          </w:p>
        </w:tc>
      </w:tr>
      <w:tr w:rsidR="006A1C4A" w:rsidRPr="0033515C" w:rsidTr="00C0182B">
        <w:trPr>
          <w:trHeight w:val="419"/>
        </w:trPr>
        <w:tc>
          <w:tcPr>
            <w:tcW w:w="5274" w:type="dxa"/>
          </w:tcPr>
          <w:p w:rsidR="006A1C4A" w:rsidRPr="00CF33F5" w:rsidRDefault="006A1C4A" w:rsidP="007A5E24">
            <w:pPr>
              <w:spacing w:beforeAutospacing="1" w:after="0" w:line="10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частицы </w:t>
            </w:r>
            <w:r w:rsidRPr="00CF33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глаголами.</w:t>
            </w:r>
          </w:p>
        </w:tc>
        <w:tc>
          <w:tcPr>
            <w:tcW w:w="3544" w:type="dxa"/>
          </w:tcPr>
          <w:p w:rsidR="006A1C4A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апрель</w:t>
            </w:r>
          </w:p>
        </w:tc>
      </w:tr>
      <w:tr w:rsidR="006A1C4A" w:rsidRPr="0033515C" w:rsidTr="00C0182B">
        <w:trPr>
          <w:trHeight w:val="553"/>
        </w:trPr>
        <w:tc>
          <w:tcPr>
            <w:tcW w:w="5274" w:type="dxa"/>
          </w:tcPr>
          <w:p w:rsidR="006A1C4A" w:rsidRPr="00CF33F5" w:rsidRDefault="006A1C4A" w:rsidP="007A5E24">
            <w:pPr>
              <w:spacing w:beforeAutospacing="1" w:after="0" w:line="10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глагола. Глаголы совершенного и несовершенного вида.</w:t>
            </w:r>
          </w:p>
        </w:tc>
        <w:tc>
          <w:tcPr>
            <w:tcW w:w="3544" w:type="dxa"/>
          </w:tcPr>
          <w:p w:rsidR="006A1C4A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</w:tr>
      <w:tr w:rsidR="006A1C4A" w:rsidRPr="0033515C" w:rsidTr="00C0182B">
        <w:trPr>
          <w:trHeight w:val="419"/>
        </w:trPr>
        <w:tc>
          <w:tcPr>
            <w:tcW w:w="5274" w:type="dxa"/>
          </w:tcPr>
          <w:p w:rsidR="006A1C4A" w:rsidRPr="00CF33F5" w:rsidRDefault="006A1C4A" w:rsidP="007A5E24">
            <w:pPr>
              <w:spacing w:beforeAutospacing="1" w:after="0" w:line="10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форма глагола.</w:t>
            </w:r>
          </w:p>
        </w:tc>
        <w:tc>
          <w:tcPr>
            <w:tcW w:w="3544" w:type="dxa"/>
          </w:tcPr>
          <w:p w:rsidR="006A1C4A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6A1C4A" w:rsidRPr="0033515C" w:rsidTr="00C0182B">
        <w:trPr>
          <w:trHeight w:val="553"/>
        </w:trPr>
        <w:tc>
          <w:tcPr>
            <w:tcW w:w="5274" w:type="dxa"/>
          </w:tcPr>
          <w:p w:rsidR="006A1C4A" w:rsidRPr="00CF33F5" w:rsidRDefault="006A1C4A" w:rsidP="007A5E24">
            <w:pPr>
              <w:spacing w:beforeAutospacing="1" w:after="0" w:line="10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лицам. Личные формы глагола.</w:t>
            </w:r>
          </w:p>
        </w:tc>
        <w:tc>
          <w:tcPr>
            <w:tcW w:w="3544" w:type="dxa"/>
          </w:tcPr>
          <w:p w:rsidR="006A1C4A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6A1C4A" w:rsidRPr="0033515C" w:rsidTr="00C0182B">
        <w:trPr>
          <w:trHeight w:val="561"/>
        </w:trPr>
        <w:tc>
          <w:tcPr>
            <w:tcW w:w="5274" w:type="dxa"/>
          </w:tcPr>
          <w:p w:rsidR="006A1C4A" w:rsidRPr="00CF33F5" w:rsidRDefault="006A1C4A" w:rsidP="007A5E24">
            <w:pPr>
              <w:spacing w:beforeAutospacing="1" w:after="0" w:line="10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ь знака после шипящих в глаголах.</w:t>
            </w:r>
          </w:p>
        </w:tc>
        <w:tc>
          <w:tcPr>
            <w:tcW w:w="3544" w:type="dxa"/>
          </w:tcPr>
          <w:p w:rsidR="006A1C4A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</w:tr>
      <w:tr w:rsidR="006A1C4A" w:rsidRPr="0033515C" w:rsidTr="00C0182B">
        <w:trPr>
          <w:trHeight w:val="414"/>
        </w:trPr>
        <w:tc>
          <w:tcPr>
            <w:tcW w:w="5274" w:type="dxa"/>
          </w:tcPr>
          <w:p w:rsidR="006A1C4A" w:rsidRPr="00CF33F5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CF33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тся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3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ться</w:t>
            </w:r>
            <w:proofErr w:type="spellEnd"/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глаголах.</w:t>
            </w:r>
          </w:p>
        </w:tc>
        <w:tc>
          <w:tcPr>
            <w:tcW w:w="3544" w:type="dxa"/>
          </w:tcPr>
          <w:p w:rsidR="006A1C4A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A1C4A" w:rsidRPr="0033515C" w:rsidTr="00C0182B">
        <w:trPr>
          <w:trHeight w:val="406"/>
        </w:trPr>
        <w:tc>
          <w:tcPr>
            <w:tcW w:w="5274" w:type="dxa"/>
          </w:tcPr>
          <w:p w:rsidR="006A1C4A" w:rsidRPr="00CF33F5" w:rsidRDefault="006A1C4A" w:rsidP="007A5E24">
            <w:pPr>
              <w:spacing w:beforeAutospacing="1" w:after="0" w:line="10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CF3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Спряжение глаголов.</w:t>
            </w:r>
          </w:p>
        </w:tc>
        <w:tc>
          <w:tcPr>
            <w:tcW w:w="3544" w:type="dxa"/>
          </w:tcPr>
          <w:p w:rsidR="006A1C4A" w:rsidRDefault="006A1C4A" w:rsidP="007A5E24">
            <w:pPr>
              <w:spacing w:beforeAutospacing="1" w:after="0" w:line="10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Апрель, май</w:t>
            </w:r>
          </w:p>
        </w:tc>
      </w:tr>
    </w:tbl>
    <w:p w:rsidR="006A1C4A" w:rsidRPr="0078270D" w:rsidRDefault="006A1C4A" w:rsidP="006A1C4A">
      <w:pPr>
        <w:rPr>
          <w:rFonts w:ascii="Times New Roman" w:hAnsi="Times New Roman" w:cs="Times New Roman"/>
          <w:b/>
          <w:sz w:val="32"/>
        </w:rPr>
      </w:pPr>
    </w:p>
    <w:p w:rsidR="00602DBD" w:rsidRDefault="00602DBD" w:rsidP="00602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DBD" w:rsidRDefault="00602DBD" w:rsidP="0060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DBD" w:rsidRDefault="00602DBD" w:rsidP="0060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DBD" w:rsidRDefault="00602DBD" w:rsidP="00602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02DBD" w:rsidSect="0022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4400"/>
    <w:multiLevelType w:val="hybridMultilevel"/>
    <w:tmpl w:val="689A389A"/>
    <w:lvl w:ilvl="0" w:tplc="BB1A8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E89"/>
    <w:rsid w:val="001E59C9"/>
    <w:rsid w:val="00226301"/>
    <w:rsid w:val="004865E5"/>
    <w:rsid w:val="00602DBD"/>
    <w:rsid w:val="006A1C4A"/>
    <w:rsid w:val="00895E89"/>
    <w:rsid w:val="00BA2E7D"/>
    <w:rsid w:val="00C0182B"/>
    <w:rsid w:val="00D26E76"/>
    <w:rsid w:val="00E05BD7"/>
    <w:rsid w:val="00F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3ED59-0D1E-4AC7-BD82-F7D7E66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8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5E5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865E5"/>
    <w:pPr>
      <w:ind w:left="720"/>
      <w:contextualSpacing/>
    </w:pPr>
  </w:style>
  <w:style w:type="table" w:styleId="a5">
    <w:name w:val="Table Grid"/>
    <w:basedOn w:val="a1"/>
    <w:uiPriority w:val="59"/>
    <w:rsid w:val="00895E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сош</cp:lastModifiedBy>
  <cp:revision>6</cp:revision>
  <dcterms:created xsi:type="dcterms:W3CDTF">2025-05-12T21:52:00Z</dcterms:created>
  <dcterms:modified xsi:type="dcterms:W3CDTF">2025-05-15T08:54:00Z</dcterms:modified>
</cp:coreProperties>
</file>